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128" w:rsidRDefault="004C0128" w:rsidP="004C0128">
      <w:pPr>
        <w:pStyle w:val="Heading50"/>
        <w:keepNext/>
        <w:keepLines/>
        <w:shd w:val="clear" w:color="auto" w:fill="auto"/>
        <w:tabs>
          <w:tab w:val="left" w:pos="1317"/>
        </w:tabs>
        <w:spacing w:after="64" w:line="280" w:lineRule="exact"/>
        <w:jc w:val="center"/>
        <w:rPr>
          <w:rFonts w:ascii="Times New Roman" w:hAnsi="Times New Roman" w:cs="Times New Roman"/>
          <w:b w:val="0"/>
        </w:rPr>
      </w:pPr>
      <w:bookmarkStart w:id="0" w:name="bookmark39"/>
      <w:r>
        <w:rPr>
          <w:rFonts w:ascii="Times New Roman" w:hAnsi="Times New Roman" w:cs="Times New Roman"/>
          <w:b w:val="0"/>
        </w:rPr>
        <w:t xml:space="preserve">Лекция 12 </w:t>
      </w:r>
      <w:r w:rsidRPr="004C0128">
        <w:rPr>
          <w:rFonts w:ascii="Times New Roman" w:hAnsi="Times New Roman" w:cs="Times New Roman"/>
          <w:b w:val="0"/>
        </w:rPr>
        <w:t>ЗАКОНЫ УПРАВЛЕНИЯ (КИБЕРНЕТИКИ)</w:t>
      </w:r>
      <w:bookmarkEnd w:id="0"/>
    </w:p>
    <w:p w:rsidR="004C0128" w:rsidRPr="004C0128" w:rsidRDefault="004C0128" w:rsidP="004C0128">
      <w:pPr>
        <w:pStyle w:val="Heading50"/>
        <w:keepNext/>
        <w:keepLines/>
        <w:shd w:val="clear" w:color="auto" w:fill="auto"/>
        <w:tabs>
          <w:tab w:val="left" w:pos="1317"/>
        </w:tabs>
        <w:spacing w:after="64" w:line="280" w:lineRule="exact"/>
        <w:jc w:val="center"/>
        <w:rPr>
          <w:rFonts w:ascii="Times New Roman" w:hAnsi="Times New Roman" w:cs="Times New Roman"/>
          <w:b w:val="0"/>
        </w:rPr>
      </w:pPr>
    </w:p>
    <w:p w:rsidR="004C0128" w:rsidRPr="004C0128" w:rsidRDefault="004C0128" w:rsidP="004C0128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4C0128">
        <w:rPr>
          <w:b w:val="0"/>
        </w:rPr>
        <w:t>Существуют некоторые общие условия эффективного выполнения управ</w:t>
      </w:r>
      <w:r w:rsidRPr="004C0128">
        <w:rPr>
          <w:b w:val="0"/>
        </w:rPr>
        <w:softHyphen/>
        <w:t>ляющей системой своих функций. Их можно сформулировать в виде присущих кибернетическим системам управления законов управления (законов кибер</w:t>
      </w:r>
      <w:r w:rsidRPr="004C0128">
        <w:rPr>
          <w:b w:val="0"/>
        </w:rPr>
        <w:softHyphen/>
        <w:t>нетики).</w:t>
      </w:r>
    </w:p>
    <w:p w:rsidR="004C0128" w:rsidRPr="004C0128" w:rsidRDefault="004C0128" w:rsidP="004C0128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4C0128">
        <w:rPr>
          <w:b w:val="0"/>
        </w:rPr>
        <w:t>Наиболее известный из них - «закон необходимого разнообразия и бы</w:t>
      </w:r>
      <w:r w:rsidRPr="004C0128">
        <w:rPr>
          <w:b w:val="0"/>
        </w:rPr>
        <w:softHyphen/>
        <w:t>стродействия» («основной закон управления»), сформулирован американ</w:t>
      </w:r>
      <w:r w:rsidRPr="004C0128">
        <w:rPr>
          <w:b w:val="0"/>
        </w:rPr>
        <w:softHyphen/>
        <w:t xml:space="preserve">ским кибернетиком </w:t>
      </w:r>
      <w:r w:rsidRPr="004C0128">
        <w:rPr>
          <w:rStyle w:val="Bodytext6NotBoldItalic"/>
          <w:b/>
        </w:rPr>
        <w:t>У. Р. Эшби</w:t>
      </w:r>
      <w:r w:rsidRPr="004C0128">
        <w:rPr>
          <w:b w:val="0"/>
        </w:rPr>
        <w:t xml:space="preserve"> [56, с. 294]. Его наиболее краткая трактовка: «Только разнообразие может уничтожить разнообразие». Применительно к сис</w:t>
      </w:r>
      <w:r w:rsidRPr="004C0128">
        <w:rPr>
          <w:b w:val="0"/>
        </w:rPr>
        <w:softHyphen/>
        <w:t>темам управления данный закон может быть сформулирован следующим обра</w:t>
      </w:r>
      <w:r w:rsidRPr="004C0128">
        <w:rPr>
          <w:b w:val="0"/>
        </w:rPr>
        <w:softHyphen/>
        <w:t>зом: разнообразие управляющей системы должно быть больше (или по крайней мере равно) разнообразию управляемого объекта. Другими словами, чтобы со</w:t>
      </w:r>
      <w:r w:rsidRPr="004C0128">
        <w:rPr>
          <w:b w:val="0"/>
        </w:rPr>
        <w:softHyphen/>
        <w:t>хранить целостность и способность предприятия функционировать, управляю</w:t>
      </w:r>
      <w:r w:rsidRPr="004C0128">
        <w:rPr>
          <w:b w:val="0"/>
        </w:rPr>
        <w:softHyphen/>
        <w:t>щий орган должен отвечать на каждое возмущающее воздействие соответст</w:t>
      </w:r>
      <w:r w:rsidRPr="004C0128">
        <w:rPr>
          <w:b w:val="0"/>
        </w:rPr>
        <w:softHyphen/>
        <w:t>вующим противодействием, причем в нужный момент. Более строго это озна</w:t>
      </w:r>
      <w:r w:rsidRPr="004C0128">
        <w:rPr>
          <w:b w:val="0"/>
        </w:rPr>
        <w:softHyphen/>
        <w:t>чает, что управляющая часть организации должна иметь такое же или большее разнообразие и быстродействие программ действий по сравнению с разнообра</w:t>
      </w:r>
      <w:r w:rsidRPr="004C0128">
        <w:rPr>
          <w:b w:val="0"/>
        </w:rPr>
        <w:softHyphen/>
        <w:t>зием воздействий среды на управляемую систему.</w:t>
      </w:r>
    </w:p>
    <w:p w:rsidR="004C0128" w:rsidRPr="004C0128" w:rsidRDefault="004C0128" w:rsidP="004C0128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4C0128">
        <w:rPr>
          <w:b w:val="0"/>
        </w:rPr>
        <w:t>Количественное сопоставление разнообразия управляющей и управляе</w:t>
      </w:r>
      <w:r w:rsidRPr="004C0128">
        <w:rPr>
          <w:b w:val="0"/>
        </w:rPr>
        <w:softHyphen/>
        <w:t xml:space="preserve">мой систем возможно для систем не слишком большой сложности, </w:t>
      </w:r>
      <w:proofErr w:type="gramStart"/>
      <w:r w:rsidRPr="004C0128">
        <w:rPr>
          <w:b w:val="0"/>
        </w:rPr>
        <w:t>например</w:t>
      </w:r>
      <w:proofErr w:type="gramEnd"/>
      <w:r w:rsidRPr="004C0128">
        <w:rPr>
          <w:b w:val="0"/>
        </w:rPr>
        <w:t xml:space="preserve"> технических. В сверхсложных системах, к которым относятся социальные ор</w:t>
      </w:r>
      <w:r w:rsidRPr="004C0128">
        <w:rPr>
          <w:b w:val="0"/>
        </w:rPr>
        <w:softHyphen/>
        <w:t>ганизации, определение количества их разнообразия практически не осущест</w:t>
      </w:r>
      <w:r w:rsidRPr="004C0128">
        <w:rPr>
          <w:b w:val="0"/>
        </w:rPr>
        <w:softHyphen/>
        <w:t>вимо. Однако и для них закон необходимого разнообразия сохраняет свою силу и имеет значение, по крайней мере, для качественного анализа, а в частных случаях - и для ориентировочных подсчетов.</w:t>
      </w:r>
    </w:p>
    <w:p w:rsidR="004C0128" w:rsidRPr="004C0128" w:rsidRDefault="004C0128" w:rsidP="004C0128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4C0128">
        <w:rPr>
          <w:b w:val="0"/>
        </w:rPr>
        <w:t>Применительно к экономическим системам (хозяйственным ор</w:t>
      </w:r>
      <w:r w:rsidRPr="004C0128">
        <w:rPr>
          <w:b w:val="0"/>
        </w:rPr>
        <w:softHyphen/>
        <w:t>ганизациям) отсюда следуют важные практические выводы. Простые управ</w:t>
      </w:r>
      <w:r w:rsidRPr="004C0128">
        <w:rPr>
          <w:b w:val="0"/>
        </w:rPr>
        <w:softHyphen/>
        <w:t>ляющие системы не в состоянии эффективно управлять сложными объектами, и при усложнении управляемой системы должна усложниться и система управ</w:t>
      </w:r>
      <w:r w:rsidRPr="004C0128">
        <w:rPr>
          <w:b w:val="0"/>
        </w:rPr>
        <w:softHyphen/>
        <w:t>ляющая, иначе будет ухудшаться само управление. Теоретически любой систе</w:t>
      </w:r>
      <w:r w:rsidRPr="004C0128">
        <w:rPr>
          <w:b w:val="0"/>
        </w:rPr>
        <w:softHyphen/>
        <w:t>мой можно было бы детально управлять из единого центра, что обеспечивало бы идеальную координацию работы всех элементов системы для достижения общей цели. В действительности полностью централизованное управление сверхсложным объектом предъявляет к управляющей системе почти невыпол</w:t>
      </w:r>
      <w:r w:rsidRPr="004C0128">
        <w:rPr>
          <w:b w:val="0"/>
        </w:rPr>
        <w:softHyphen/>
        <w:t>нимые требования: необходимы огромные мощности по переработке информа</w:t>
      </w:r>
      <w:r w:rsidRPr="004C0128">
        <w:rPr>
          <w:b w:val="0"/>
        </w:rPr>
        <w:softHyphen/>
        <w:t>ции; должны функционировать каналы связи большой пропускной способно</w:t>
      </w:r>
      <w:r w:rsidRPr="004C0128">
        <w:rPr>
          <w:b w:val="0"/>
        </w:rPr>
        <w:softHyphen/>
        <w:t xml:space="preserve">сти. Кроме того, прохождение информации в обоих направлениях связано с ее искажениями и потерями; сбор на «местах» и прохождение информации в центр управления, выработка управленческого решения и его передача «вниз» требуют довольно значительного времени; не используются в должной мере предпринимательский фактор, местная инициатива, самоорганизация и </w:t>
      </w:r>
      <w:proofErr w:type="gramStart"/>
      <w:r w:rsidRPr="004C0128">
        <w:rPr>
          <w:b w:val="0"/>
        </w:rPr>
        <w:t>самосо</w:t>
      </w:r>
      <w:r w:rsidRPr="004C0128">
        <w:rPr>
          <w:b w:val="0"/>
        </w:rPr>
        <w:softHyphen/>
        <w:t>вершенствование .</w:t>
      </w:r>
      <w:proofErr w:type="gramEnd"/>
    </w:p>
    <w:p w:rsidR="004C0128" w:rsidRPr="004C0128" w:rsidRDefault="004C0128" w:rsidP="004C0128">
      <w:pPr>
        <w:pStyle w:val="Bodytext110"/>
        <w:shd w:val="clear" w:color="auto" w:fill="auto"/>
        <w:rPr>
          <w:b/>
        </w:rPr>
      </w:pPr>
      <w:r w:rsidRPr="004C0128">
        <w:rPr>
          <w:rStyle w:val="Bodytext11BoldNotItalic"/>
          <w:b w:val="0"/>
        </w:rPr>
        <w:t xml:space="preserve">Применительно к производственной ситуации можно назвать </w:t>
      </w:r>
      <w:r w:rsidRPr="004C0128">
        <w:rPr>
          <w:b/>
        </w:rPr>
        <w:t>три основ</w:t>
      </w:r>
      <w:r w:rsidRPr="004C0128">
        <w:rPr>
          <w:b/>
        </w:rPr>
        <w:softHyphen/>
        <w:t>ных случая нарушения закона необходимого разнообразия</w:t>
      </w:r>
      <w:r w:rsidRPr="004C0128">
        <w:rPr>
          <w:rStyle w:val="Bodytext11BoldNotItalic"/>
          <w:b w:val="0"/>
        </w:rPr>
        <w:t>:</w:t>
      </w:r>
    </w:p>
    <w:p w:rsidR="004C0128" w:rsidRPr="004C0128" w:rsidRDefault="004C0128" w:rsidP="004C0128">
      <w:pPr>
        <w:pStyle w:val="Bodytext60"/>
        <w:numPr>
          <w:ilvl w:val="0"/>
          <w:numId w:val="2"/>
        </w:numPr>
        <w:shd w:val="clear" w:color="auto" w:fill="auto"/>
        <w:tabs>
          <w:tab w:val="left" w:pos="1076"/>
        </w:tabs>
        <w:spacing w:before="0" w:line="322" w:lineRule="exact"/>
        <w:ind w:firstLine="740"/>
        <w:jc w:val="both"/>
        <w:rPr>
          <w:b w:val="0"/>
        </w:rPr>
      </w:pPr>
      <w:r w:rsidRPr="004C0128">
        <w:rPr>
          <w:b w:val="0"/>
        </w:rPr>
        <w:lastRenderedPageBreak/>
        <w:t>первичная информация о воздействии среды не доходит до управляю</w:t>
      </w:r>
      <w:r w:rsidRPr="004C0128">
        <w:rPr>
          <w:b w:val="0"/>
        </w:rPr>
        <w:softHyphen/>
        <w:t>щего органа, доходит с опозданием или не соответствует действительному по</w:t>
      </w:r>
      <w:r w:rsidRPr="004C0128">
        <w:rPr>
          <w:b w:val="0"/>
        </w:rPr>
        <w:softHyphen/>
        <w:t>ложению вещей;</w:t>
      </w:r>
    </w:p>
    <w:p w:rsidR="004C0128" w:rsidRPr="004C0128" w:rsidRDefault="004C0128" w:rsidP="004C0128">
      <w:pPr>
        <w:pStyle w:val="Bodytext60"/>
        <w:numPr>
          <w:ilvl w:val="0"/>
          <w:numId w:val="2"/>
        </w:numPr>
        <w:shd w:val="clear" w:color="auto" w:fill="auto"/>
        <w:tabs>
          <w:tab w:val="left" w:pos="1076"/>
        </w:tabs>
        <w:spacing w:before="0" w:line="322" w:lineRule="exact"/>
        <w:ind w:firstLine="740"/>
        <w:jc w:val="both"/>
        <w:rPr>
          <w:b w:val="0"/>
        </w:rPr>
      </w:pPr>
      <w:r w:rsidRPr="004C0128">
        <w:rPr>
          <w:b w:val="0"/>
        </w:rPr>
        <w:t>первичная информация имеется, но ее так много, что управляющий ор</w:t>
      </w:r>
      <w:r w:rsidRPr="004C0128">
        <w:rPr>
          <w:b w:val="0"/>
        </w:rPr>
        <w:softHyphen/>
        <w:t>ган не успевает ее своевременно перерабатывать и принимать необходимые решения;</w:t>
      </w:r>
    </w:p>
    <w:p w:rsidR="004C0128" w:rsidRPr="004C0128" w:rsidRDefault="004C0128" w:rsidP="004C0128">
      <w:pPr>
        <w:pStyle w:val="Bodytext60"/>
        <w:numPr>
          <w:ilvl w:val="0"/>
          <w:numId w:val="2"/>
        </w:numPr>
        <w:shd w:val="clear" w:color="auto" w:fill="auto"/>
        <w:tabs>
          <w:tab w:val="left" w:pos="1081"/>
        </w:tabs>
        <w:spacing w:before="0" w:line="322" w:lineRule="exact"/>
        <w:ind w:firstLine="740"/>
        <w:jc w:val="both"/>
        <w:rPr>
          <w:b w:val="0"/>
        </w:rPr>
      </w:pPr>
      <w:r w:rsidRPr="004C0128">
        <w:rPr>
          <w:b w:val="0"/>
        </w:rPr>
        <w:t>вся необходимая информация доходит вовремя, но управляющий орган из-за отсутствия соответствующих знаний (программ действия) не может ее правильно понять и принимает решения, неадекватные воздействиям среды.</w:t>
      </w:r>
    </w:p>
    <w:p w:rsidR="004C0128" w:rsidRPr="004C0128" w:rsidRDefault="004C0128" w:rsidP="004C0128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4C0128">
        <w:rPr>
          <w:b w:val="0"/>
        </w:rPr>
        <w:t>Таким образом, любая система управления (техническая, биологическая, экономическая, социальная) для оптимизации процесса управления должна располагать достаточным набором управляющих воздействий, как бы нейтра</w:t>
      </w:r>
      <w:r w:rsidRPr="004C0128">
        <w:rPr>
          <w:b w:val="0"/>
        </w:rPr>
        <w:softHyphen/>
        <w:t>лизующих множество возмущающих воздействий.</w:t>
      </w:r>
    </w:p>
    <w:p w:rsidR="004C0128" w:rsidRPr="004C0128" w:rsidRDefault="004C0128" w:rsidP="004C0128">
      <w:pPr>
        <w:pStyle w:val="Bodytext60"/>
        <w:shd w:val="clear" w:color="auto" w:fill="auto"/>
        <w:spacing w:before="0" w:line="322" w:lineRule="exact"/>
        <w:ind w:firstLine="740"/>
        <w:jc w:val="both"/>
        <w:rPr>
          <w:b w:val="0"/>
        </w:rPr>
      </w:pPr>
      <w:r w:rsidRPr="004C0128">
        <w:rPr>
          <w:b w:val="0"/>
        </w:rPr>
        <w:t>Закон единства информации и управления устанавливает связь между категориями управления и информации. Информации вне управления, вне ки</w:t>
      </w:r>
      <w:r w:rsidRPr="004C0128">
        <w:rPr>
          <w:b w:val="0"/>
        </w:rPr>
        <w:softHyphen/>
        <w:t xml:space="preserve">бернетических систем управления не существует. </w:t>
      </w:r>
      <w:proofErr w:type="gramStart"/>
      <w:r w:rsidRPr="004C0128">
        <w:rPr>
          <w:b w:val="0"/>
        </w:rPr>
        <w:t>Информация это</w:t>
      </w:r>
      <w:proofErr w:type="gramEnd"/>
      <w:r w:rsidRPr="004C0128">
        <w:rPr>
          <w:b w:val="0"/>
        </w:rPr>
        <w:t xml:space="preserve"> то, что не</w:t>
      </w:r>
      <w:r w:rsidRPr="004C0128">
        <w:rPr>
          <w:b w:val="0"/>
        </w:rPr>
        <w:softHyphen/>
        <w:t>обходимо для принятия решений. Решение, принятое без необходимой инфор</w:t>
      </w:r>
      <w:r w:rsidRPr="004C0128">
        <w:rPr>
          <w:b w:val="0"/>
        </w:rPr>
        <w:softHyphen/>
        <w:t>мации - это «полет вслепую». Она характеризуется полнотой и ценностью для системы управления.</w:t>
      </w:r>
    </w:p>
    <w:p w:rsidR="004C0128" w:rsidRPr="004C0128" w:rsidRDefault="004C0128" w:rsidP="004C0128">
      <w:pPr>
        <w:pStyle w:val="Bodytext60"/>
        <w:shd w:val="clear" w:color="auto" w:fill="auto"/>
        <w:spacing w:before="0" w:after="633" w:line="322" w:lineRule="exact"/>
        <w:ind w:firstLine="740"/>
        <w:jc w:val="both"/>
        <w:rPr>
          <w:b w:val="0"/>
        </w:rPr>
      </w:pPr>
      <w:r w:rsidRPr="004C0128">
        <w:rPr>
          <w:b w:val="0"/>
        </w:rPr>
        <w:t>Закон обратной связи устанавливает зависимость между эффективно</w:t>
      </w:r>
      <w:r w:rsidRPr="004C0128">
        <w:rPr>
          <w:b w:val="0"/>
        </w:rPr>
        <w:softHyphen/>
        <w:t>стью управления и уровнем организации обратной связи. Из всего сказанного выше ясно, какую важную роль играет обратная связь при реализации задач управления, и поэтому изучению ее роли и влияния на процессы управления уделяется большое внимание.</w:t>
      </w:r>
    </w:p>
    <w:p w:rsidR="00500796" w:rsidRDefault="00500796">
      <w:bookmarkStart w:id="1" w:name="_GoBack"/>
      <w:bookmarkEnd w:id="1"/>
    </w:p>
    <w:sectPr w:rsidR="005007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58438C"/>
    <w:multiLevelType w:val="multilevel"/>
    <w:tmpl w:val="1B5E4B02"/>
    <w:lvl w:ilvl="0">
      <w:start w:val="1"/>
      <w:numFmt w:val="decimal"/>
      <w:lvlText w:val="6.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9D330A9"/>
    <w:multiLevelType w:val="multilevel"/>
    <w:tmpl w:val="EA38F3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CE96A7F"/>
    <w:multiLevelType w:val="multilevel"/>
    <w:tmpl w:val="8D28AE0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23E"/>
    <w:rsid w:val="004C0128"/>
    <w:rsid w:val="00500796"/>
    <w:rsid w:val="00B47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4CC21"/>
  <w15:chartTrackingRefBased/>
  <w15:docId w15:val="{83702B42-1199-4396-8468-1C2C90CB88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5">
    <w:name w:val="Body text (5)_"/>
    <w:basedOn w:val="a0"/>
    <w:link w:val="Bodytext50"/>
    <w:rsid w:val="004C012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6">
    <w:name w:val="Body text (6)_"/>
    <w:basedOn w:val="a0"/>
    <w:link w:val="Bodytext60"/>
    <w:rsid w:val="004C012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Heading5">
    <w:name w:val="Heading #5_"/>
    <w:basedOn w:val="a0"/>
    <w:link w:val="Heading50"/>
    <w:rsid w:val="004C0128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character" w:customStyle="1" w:styleId="Bodytext11">
    <w:name w:val="Body text (11)_"/>
    <w:basedOn w:val="a0"/>
    <w:link w:val="Bodytext110"/>
    <w:rsid w:val="004C0128"/>
    <w:rPr>
      <w:rFonts w:ascii="Times New Roman" w:eastAsia="Times New Roman" w:hAnsi="Times New Roman" w:cs="Times New Roman"/>
      <w:i/>
      <w:iCs/>
      <w:sz w:val="28"/>
      <w:szCs w:val="28"/>
      <w:shd w:val="clear" w:color="auto" w:fill="FFFFFF"/>
    </w:rPr>
  </w:style>
  <w:style w:type="character" w:customStyle="1" w:styleId="Bodytext6NotBoldItalic">
    <w:name w:val="Body text (6) + Not Bold;Italic"/>
    <w:basedOn w:val="Bodytext6"/>
    <w:rsid w:val="004C0128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Bodytext11BoldNotItalic">
    <w:name w:val="Body text (11) + Bold;Not Italic"/>
    <w:basedOn w:val="Bodytext11"/>
    <w:rsid w:val="004C0128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Bodytext50">
    <w:name w:val="Body text (5)"/>
    <w:basedOn w:val="a"/>
    <w:link w:val="Bodytext5"/>
    <w:rsid w:val="004C0128"/>
    <w:pPr>
      <w:widowControl w:val="0"/>
      <w:shd w:val="clear" w:color="auto" w:fill="FFFFFF"/>
      <w:spacing w:before="660" w:after="60" w:line="0" w:lineRule="atLeast"/>
      <w:ind w:hanging="460"/>
      <w:jc w:val="center"/>
    </w:pPr>
    <w:rPr>
      <w:rFonts w:ascii="Times New Roman" w:eastAsia="Times New Roman" w:hAnsi="Times New Roman" w:cs="Times New Roman"/>
    </w:rPr>
  </w:style>
  <w:style w:type="paragraph" w:customStyle="1" w:styleId="Bodytext60">
    <w:name w:val="Body text (6)"/>
    <w:basedOn w:val="a"/>
    <w:link w:val="Bodytext6"/>
    <w:rsid w:val="004C0128"/>
    <w:pPr>
      <w:widowControl w:val="0"/>
      <w:shd w:val="clear" w:color="auto" w:fill="FFFFFF"/>
      <w:spacing w:before="300" w:after="0" w:line="317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Heading50">
    <w:name w:val="Heading #5"/>
    <w:basedOn w:val="a"/>
    <w:link w:val="Heading5"/>
    <w:rsid w:val="004C0128"/>
    <w:pPr>
      <w:widowControl w:val="0"/>
      <w:shd w:val="clear" w:color="auto" w:fill="FFFFFF"/>
      <w:spacing w:after="1380" w:line="0" w:lineRule="atLeast"/>
      <w:jc w:val="both"/>
      <w:outlineLvl w:val="4"/>
    </w:pPr>
    <w:rPr>
      <w:rFonts w:ascii="Arial" w:eastAsia="Arial" w:hAnsi="Arial" w:cs="Arial"/>
      <w:b/>
      <w:bCs/>
      <w:sz w:val="28"/>
      <w:szCs w:val="28"/>
    </w:rPr>
  </w:style>
  <w:style w:type="paragraph" w:customStyle="1" w:styleId="Bodytext110">
    <w:name w:val="Body text (11)"/>
    <w:basedOn w:val="a"/>
    <w:link w:val="Bodytext11"/>
    <w:rsid w:val="004C0128"/>
    <w:pPr>
      <w:widowControl w:val="0"/>
      <w:shd w:val="clear" w:color="auto" w:fill="FFFFFF"/>
      <w:spacing w:after="0" w:line="322" w:lineRule="exact"/>
      <w:ind w:firstLine="740"/>
      <w:jc w:val="both"/>
    </w:pPr>
    <w:rPr>
      <w:rFonts w:ascii="Times New Roman" w:eastAsia="Times New Roman" w:hAnsi="Times New Roman" w:cs="Times New Roman"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648</Words>
  <Characters>3695</Characters>
  <Application>Microsoft Office Word</Application>
  <DocSecurity>0</DocSecurity>
  <Lines>30</Lines>
  <Paragraphs>8</Paragraphs>
  <ScaleCrop>false</ScaleCrop>
  <Company/>
  <LinksUpToDate>false</LinksUpToDate>
  <CharactersWithSpaces>4335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2021-02-13T07:07:00Z</dcterms:created>
  <dcterms:modified xsi:type="dcterms:W3CDTF">2021-02-13T07:08:00Z</dcterms:modified>
</cp:coreProperties>
</file>